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E2D" w:rsidRPr="00D2275A" w:rsidRDefault="00D2275A" w:rsidP="00D227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75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D2275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D2275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D2275A" w:rsidRPr="00D2275A" w:rsidRDefault="00D2275A" w:rsidP="00D227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75A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D2275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2275A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D2275A" w:rsidRPr="00D2275A" w:rsidRDefault="00D2275A" w:rsidP="00D227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75A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D2275A" w:rsidRPr="00D2275A" w:rsidRDefault="00D2275A" w:rsidP="00D227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75A" w:rsidRDefault="00D2275A" w:rsidP="00D227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275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2275A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2275A" w:rsidRDefault="00D2275A" w:rsidP="00D2275A">
      <w:pPr>
        <w:rPr>
          <w:rFonts w:ascii="Times New Roman" w:hAnsi="Times New Roman" w:cs="Times New Roman"/>
          <w:sz w:val="28"/>
          <w:szCs w:val="28"/>
        </w:rPr>
      </w:pPr>
    </w:p>
    <w:p w:rsidR="00D2275A" w:rsidRDefault="00D2275A" w:rsidP="00D2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30.05.2018 г. № </w:t>
      </w:r>
      <w:r w:rsidR="0072647E">
        <w:rPr>
          <w:rFonts w:ascii="Times New Roman" w:hAnsi="Times New Roman" w:cs="Times New Roman"/>
          <w:sz w:val="28"/>
          <w:szCs w:val="28"/>
        </w:rPr>
        <w:t xml:space="preserve"> 326</w:t>
      </w:r>
    </w:p>
    <w:p w:rsidR="00D2275A" w:rsidRDefault="00D2275A" w:rsidP="00D2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D2275A" w:rsidRDefault="00D2275A" w:rsidP="00D2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75A" w:rsidRDefault="00D2275A" w:rsidP="00D2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33317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силу</w:t>
      </w:r>
    </w:p>
    <w:p w:rsidR="00D2275A" w:rsidRDefault="00D2275A" w:rsidP="00D2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районного Совета</w:t>
      </w:r>
    </w:p>
    <w:p w:rsidR="00D2275A" w:rsidRPr="00D2275A" w:rsidRDefault="00D2275A" w:rsidP="00D2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226 от 13.02.2017 г.</w:t>
      </w:r>
    </w:p>
    <w:p w:rsidR="00D2275A" w:rsidRDefault="00D2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75A" w:rsidRDefault="00D2275A" w:rsidP="00D22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Федеральным  законом от 06.10.2003 г. № 131 – ФЗ «Об общих принципах  организации  местного  самоуправления в  Российской Федерации», районный  Совет  народных  депутатов  </w:t>
      </w:r>
    </w:p>
    <w:p w:rsidR="00D2275A" w:rsidRDefault="00D2275A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2275A" w:rsidRDefault="00D2275A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75A" w:rsidRDefault="00D2275A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Признать утратившим  силу решение №  226 от </w:t>
      </w:r>
      <w:r w:rsidR="002F3328">
        <w:rPr>
          <w:rFonts w:ascii="Times New Roman" w:hAnsi="Times New Roman" w:cs="Times New Roman"/>
          <w:sz w:val="28"/>
          <w:szCs w:val="28"/>
        </w:rPr>
        <w:t>13.02.2017 г. «Об установлении  тарифов на перевозки  по муниципальным  маршрутам  регулярных  перевозок пассажиров и багажа  автомобильным транспортом в границах  муниципального образования «</w:t>
      </w:r>
      <w:proofErr w:type="spellStart"/>
      <w:r w:rsidR="002F3328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2F3328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2F3328" w:rsidRDefault="002F3328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 решение </w:t>
      </w:r>
      <w:r w:rsidR="00F339FD">
        <w:rPr>
          <w:rFonts w:ascii="Times New Roman" w:hAnsi="Times New Roman" w:cs="Times New Roman"/>
          <w:sz w:val="28"/>
          <w:szCs w:val="28"/>
        </w:rPr>
        <w:t xml:space="preserve"> вступает в силу после официального  опубликования (обнародования</w:t>
      </w:r>
      <w:proofErr w:type="gramStart"/>
      <w:r w:rsidR="00F339F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F339FD">
        <w:rPr>
          <w:rFonts w:ascii="Times New Roman" w:hAnsi="Times New Roman" w:cs="Times New Roman"/>
          <w:sz w:val="28"/>
          <w:szCs w:val="28"/>
        </w:rPr>
        <w:t xml:space="preserve"> в установленном  порядке.</w:t>
      </w: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9FD" w:rsidRPr="00D2275A" w:rsidRDefault="00F339FD" w:rsidP="00D2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F339FD" w:rsidRPr="00D22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5A"/>
    <w:rsid w:val="002F3328"/>
    <w:rsid w:val="00333179"/>
    <w:rsid w:val="0072647E"/>
    <w:rsid w:val="00BA1E2D"/>
    <w:rsid w:val="00D2275A"/>
    <w:rsid w:val="00F3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2018-06-01T13:35:00Z</cp:lastPrinted>
  <dcterms:created xsi:type="dcterms:W3CDTF">2018-06-01T06:22:00Z</dcterms:created>
  <dcterms:modified xsi:type="dcterms:W3CDTF">2018-06-01T13:35:00Z</dcterms:modified>
</cp:coreProperties>
</file>